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979" w:rsidRPr="001E1979" w:rsidRDefault="007A081F" w:rsidP="00945CD4">
      <w:pPr>
        <w:rPr>
          <w:rFonts w:asciiTheme="majorBidi" w:hAnsiTheme="majorBidi" w:cstheme="majorBidi"/>
          <w:b/>
          <w:bCs/>
          <w:sz w:val="24"/>
          <w:szCs w:val="24"/>
          <w:lang/>
        </w:rPr>
      </w:pPr>
      <w:r w:rsidRPr="001E1979">
        <w:rPr>
          <w:rFonts w:asciiTheme="majorBidi" w:hAnsiTheme="majorBidi" w:cstheme="majorBidi"/>
          <w:b/>
          <w:bCs/>
          <w:sz w:val="24"/>
          <w:szCs w:val="24"/>
          <w:lang/>
        </w:rPr>
        <w:t>Упутство за рад</w:t>
      </w:r>
    </w:p>
    <w:p w:rsidR="007A081F" w:rsidRDefault="007A081F" w:rsidP="007A081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/>
        </w:rPr>
      </w:pPr>
      <w:r>
        <w:rPr>
          <w:rFonts w:asciiTheme="majorBidi" w:hAnsiTheme="majorBidi" w:cstheme="majorBidi"/>
          <w:sz w:val="24"/>
          <w:szCs w:val="24"/>
          <w:lang/>
        </w:rPr>
        <w:t xml:space="preserve">Подсетите се повеље краља Владислава манастиру Св.Богородице  на Бистрици. </w:t>
      </w:r>
    </w:p>
    <w:p w:rsidR="007A081F" w:rsidRDefault="007A081F" w:rsidP="007A081F">
      <w:pPr>
        <w:pStyle w:val="ListParagraph"/>
        <w:rPr>
          <w:rFonts w:asciiTheme="majorBidi" w:hAnsiTheme="majorBidi" w:cstheme="majorBidi"/>
          <w:sz w:val="24"/>
          <w:szCs w:val="24"/>
          <w:lang/>
        </w:rPr>
      </w:pPr>
      <w:r>
        <w:rPr>
          <w:rFonts w:asciiTheme="majorBidi" w:hAnsiTheme="majorBidi" w:cstheme="majorBidi"/>
          <w:sz w:val="24"/>
          <w:szCs w:val="24"/>
          <w:lang/>
        </w:rPr>
        <w:t>Обновите шта смо говорили о</w:t>
      </w:r>
      <w:r w:rsidR="001E1979">
        <w:rPr>
          <w:rFonts w:asciiTheme="majorBidi" w:hAnsiTheme="majorBidi" w:cstheme="majorBidi"/>
          <w:sz w:val="24"/>
          <w:szCs w:val="24"/>
          <w:lang/>
        </w:rPr>
        <w:t xml:space="preserve"> обавезама меропаха и соколника, работама и сл. </w:t>
      </w:r>
    </w:p>
    <w:p w:rsidR="007A081F" w:rsidRDefault="007A081F" w:rsidP="007A081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/>
        </w:rPr>
      </w:pPr>
      <w:r>
        <w:rPr>
          <w:rFonts w:asciiTheme="majorBidi" w:hAnsiTheme="majorBidi" w:cstheme="majorBidi"/>
          <w:sz w:val="24"/>
          <w:szCs w:val="24"/>
          <w:lang/>
        </w:rPr>
        <w:t xml:space="preserve">Прочитајте текст Бањске (Светостефанске) хрисовуље. </w:t>
      </w:r>
    </w:p>
    <w:p w:rsidR="001E1979" w:rsidRPr="001E1979" w:rsidRDefault="00F92534" w:rsidP="00945CD4">
      <w:pPr>
        <w:pStyle w:val="ListParagraph"/>
        <w:rPr>
          <w:rFonts w:asciiTheme="majorBidi" w:hAnsiTheme="majorBidi" w:cstheme="majorBidi"/>
          <w:sz w:val="24"/>
          <w:szCs w:val="24"/>
          <w:lang/>
        </w:rPr>
      </w:pPr>
      <w:r>
        <w:rPr>
          <w:rFonts w:asciiTheme="majorBidi" w:hAnsiTheme="majorBidi" w:cstheme="majorBidi"/>
          <w:sz w:val="24"/>
          <w:szCs w:val="24"/>
          <w:lang/>
        </w:rPr>
        <w:t>Прочитајте текст Грачаничке повеље</w:t>
      </w:r>
      <w:r w:rsidR="00945CD4">
        <w:rPr>
          <w:rFonts w:asciiTheme="majorBidi" w:hAnsiTheme="majorBidi" w:cstheme="majorBidi"/>
          <w:sz w:val="24"/>
          <w:szCs w:val="24"/>
          <w:lang/>
        </w:rPr>
        <w:t>. (дати су преводи Д.Богдановића из књиге Задужбине Косова)</w:t>
      </w:r>
    </w:p>
    <w:p w:rsidR="00A17CA6" w:rsidRDefault="00F92534" w:rsidP="0050051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/>
        </w:rPr>
      </w:pPr>
      <w:r>
        <w:rPr>
          <w:rFonts w:asciiTheme="majorBidi" w:hAnsiTheme="majorBidi" w:cstheme="majorBidi"/>
          <w:sz w:val="24"/>
          <w:szCs w:val="24"/>
          <w:lang/>
        </w:rPr>
        <w:t>Обаратите пажњу на законске одредбе у овим документима који су посебно издвојени и обрађени у другом раду који сам пост</w:t>
      </w:r>
      <w:r w:rsidR="00500514">
        <w:rPr>
          <w:rFonts w:asciiTheme="majorBidi" w:hAnsiTheme="majorBidi" w:cstheme="majorBidi"/>
          <w:sz w:val="24"/>
          <w:szCs w:val="24"/>
          <w:lang/>
        </w:rPr>
        <w:t>а</w:t>
      </w:r>
      <w:r>
        <w:rPr>
          <w:rFonts w:asciiTheme="majorBidi" w:hAnsiTheme="majorBidi" w:cstheme="majorBidi"/>
          <w:sz w:val="24"/>
          <w:szCs w:val="24"/>
          <w:lang/>
        </w:rPr>
        <w:t xml:space="preserve">вила (Р.Михаљчић, Закони у старим српским исправама). </w:t>
      </w:r>
    </w:p>
    <w:p w:rsidR="00F92534" w:rsidRDefault="00F92534" w:rsidP="00945CD4">
      <w:pPr>
        <w:pStyle w:val="ListParagraph"/>
        <w:rPr>
          <w:rFonts w:asciiTheme="majorBidi" w:hAnsiTheme="majorBidi" w:cstheme="majorBidi"/>
          <w:sz w:val="24"/>
          <w:szCs w:val="24"/>
          <w:lang/>
        </w:rPr>
      </w:pPr>
      <w:r>
        <w:rPr>
          <w:rFonts w:asciiTheme="majorBidi" w:hAnsiTheme="majorBidi" w:cstheme="majorBidi"/>
          <w:sz w:val="24"/>
          <w:szCs w:val="24"/>
          <w:lang/>
        </w:rPr>
        <w:t>На крају ове књиге постоји добар</w:t>
      </w:r>
      <w:r w:rsidR="001E1979">
        <w:rPr>
          <w:rFonts w:asciiTheme="majorBidi" w:hAnsiTheme="majorBidi" w:cstheme="majorBidi"/>
          <w:sz w:val="24"/>
          <w:szCs w:val="24"/>
          <w:lang/>
        </w:rPr>
        <w:t xml:space="preserve"> преглед</w:t>
      </w:r>
      <w:r>
        <w:rPr>
          <w:rFonts w:asciiTheme="majorBidi" w:hAnsiTheme="majorBidi" w:cstheme="majorBidi"/>
          <w:sz w:val="24"/>
          <w:szCs w:val="24"/>
          <w:lang/>
        </w:rPr>
        <w:t xml:space="preserve"> са објашњењима важнијих термина. Прочитајте и појасните шта је потребно (</w:t>
      </w:r>
      <w:r w:rsidR="00A17CA6">
        <w:rPr>
          <w:rFonts w:asciiTheme="majorBidi" w:hAnsiTheme="majorBidi" w:cstheme="majorBidi"/>
          <w:sz w:val="24"/>
          <w:szCs w:val="24"/>
          <w:lang/>
        </w:rPr>
        <w:t>Закон Влахом, Стари закон Србљем, ме</w:t>
      </w:r>
      <w:r w:rsidR="001E1979">
        <w:rPr>
          <w:rFonts w:asciiTheme="majorBidi" w:hAnsiTheme="majorBidi" w:cstheme="majorBidi"/>
          <w:sz w:val="24"/>
          <w:szCs w:val="24"/>
          <w:lang/>
        </w:rPr>
        <w:t>ропах, сокалник, отрок, работа)</w:t>
      </w:r>
    </w:p>
    <w:p w:rsidR="00251F49" w:rsidRDefault="00251F49" w:rsidP="001E1979">
      <w:pPr>
        <w:rPr>
          <w:rFonts w:asciiTheme="majorBidi" w:hAnsiTheme="majorBidi" w:cstheme="majorBidi"/>
          <w:sz w:val="24"/>
          <w:szCs w:val="24"/>
          <w:lang/>
        </w:rPr>
      </w:pPr>
      <w:r>
        <w:rPr>
          <w:rFonts w:asciiTheme="majorBidi" w:hAnsiTheme="majorBidi" w:cstheme="majorBidi"/>
          <w:sz w:val="24"/>
          <w:szCs w:val="24"/>
          <w:lang/>
        </w:rPr>
        <w:t>Неколико основних података о  Бањској и Грачаничкој повељи</w:t>
      </w:r>
    </w:p>
    <w:p w:rsidR="00A91F2F" w:rsidRDefault="00230166" w:rsidP="00D71DE8">
      <w:pPr>
        <w:spacing w:after="0"/>
        <w:ind w:firstLine="993"/>
        <w:jc w:val="both"/>
        <w:rPr>
          <w:rFonts w:asciiTheme="majorBidi" w:hAnsiTheme="majorBidi" w:cstheme="majorBidi"/>
          <w:sz w:val="24"/>
          <w:szCs w:val="24"/>
          <w:lang/>
        </w:rPr>
      </w:pPr>
      <w:r>
        <w:rPr>
          <w:rFonts w:asciiTheme="majorBidi" w:hAnsiTheme="majorBidi" w:cstheme="majorBidi"/>
          <w:sz w:val="24"/>
          <w:szCs w:val="24"/>
          <w:lang/>
        </w:rPr>
        <w:t xml:space="preserve">Бањска или Светостефанска хрисовуља је сачувана као препис у облику књиге од пергамента. </w:t>
      </w:r>
      <w:r w:rsidR="00251F49">
        <w:rPr>
          <w:rFonts w:asciiTheme="majorBidi" w:hAnsiTheme="majorBidi" w:cstheme="majorBidi"/>
          <w:sz w:val="24"/>
          <w:szCs w:val="24"/>
          <w:lang/>
        </w:rPr>
        <w:t xml:space="preserve"> Књига има 96 страна, на скакој по 12 редова текста</w:t>
      </w:r>
      <w:r w:rsidR="00D71DE8">
        <w:rPr>
          <w:rFonts w:asciiTheme="majorBidi" w:hAnsiTheme="majorBidi" w:cstheme="majorBidi"/>
          <w:sz w:val="24"/>
          <w:szCs w:val="24"/>
          <w:lang/>
        </w:rPr>
        <w:t>,</w:t>
      </w:r>
      <w:r w:rsidR="00251F49">
        <w:rPr>
          <w:rFonts w:asciiTheme="majorBidi" w:hAnsiTheme="majorBidi" w:cstheme="majorBidi"/>
          <w:sz w:val="24"/>
          <w:szCs w:val="24"/>
          <w:lang/>
        </w:rPr>
        <w:t xml:space="preserve"> сем </w:t>
      </w:r>
      <w:r w:rsidR="00D71DE8">
        <w:rPr>
          <w:rFonts w:asciiTheme="majorBidi" w:hAnsiTheme="majorBidi" w:cstheme="majorBidi"/>
          <w:sz w:val="24"/>
          <w:szCs w:val="24"/>
          <w:lang/>
        </w:rPr>
        <w:t>оних</w:t>
      </w:r>
      <w:r w:rsidR="00251F49">
        <w:rPr>
          <w:rFonts w:asciiTheme="majorBidi" w:hAnsiTheme="majorBidi" w:cstheme="majorBidi"/>
          <w:sz w:val="24"/>
          <w:szCs w:val="24"/>
          <w:lang/>
        </w:rPr>
        <w:t xml:space="preserve"> на којима су потписи. Пронађена је крајем 19. у Истамбулу и данас се чува у Библиотеци Сарај у Истамбулу.   Књига садржи повељу краља Мулутина, потврду те повеље од стране бившег краља Драгут</w:t>
      </w:r>
      <w:r w:rsidR="00A91F2F">
        <w:rPr>
          <w:rFonts w:asciiTheme="majorBidi" w:hAnsiTheme="majorBidi" w:cstheme="majorBidi"/>
          <w:sz w:val="24"/>
          <w:szCs w:val="24"/>
          <w:lang/>
        </w:rPr>
        <w:t>уна и повељу архиепископа Нико</w:t>
      </w:r>
      <w:r w:rsidR="00251F49">
        <w:rPr>
          <w:rFonts w:asciiTheme="majorBidi" w:hAnsiTheme="majorBidi" w:cstheme="majorBidi"/>
          <w:sz w:val="24"/>
          <w:szCs w:val="24"/>
          <w:lang/>
        </w:rPr>
        <w:t>дима</w:t>
      </w:r>
      <w:r w:rsidR="00A91F2F">
        <w:rPr>
          <w:rFonts w:asciiTheme="majorBidi" w:hAnsiTheme="majorBidi" w:cstheme="majorBidi"/>
          <w:sz w:val="24"/>
          <w:szCs w:val="24"/>
          <w:lang/>
        </w:rPr>
        <w:t>,</w:t>
      </w:r>
      <w:r w:rsidR="00D71DE8">
        <w:rPr>
          <w:rFonts w:asciiTheme="majorBidi" w:hAnsiTheme="majorBidi" w:cstheme="majorBidi"/>
          <w:sz w:val="24"/>
          <w:szCs w:val="24"/>
          <w:lang/>
        </w:rPr>
        <w:t xml:space="preserve"> којом потврђује претходне дар</w:t>
      </w:r>
      <w:r w:rsidR="00251F49">
        <w:rPr>
          <w:rFonts w:asciiTheme="majorBidi" w:hAnsiTheme="majorBidi" w:cstheme="majorBidi"/>
          <w:sz w:val="24"/>
          <w:szCs w:val="24"/>
          <w:lang/>
        </w:rPr>
        <w:t>ове и привилегије манастиру Св. Стефана у Бањској.</w:t>
      </w:r>
      <w:r w:rsidR="00A91F2F">
        <w:rPr>
          <w:rFonts w:asciiTheme="majorBidi" w:hAnsiTheme="majorBidi" w:cstheme="majorBidi"/>
          <w:sz w:val="24"/>
          <w:szCs w:val="24"/>
          <w:lang/>
        </w:rPr>
        <w:t xml:space="preserve"> </w:t>
      </w:r>
      <w:r w:rsidR="00D71DE8">
        <w:rPr>
          <w:rFonts w:asciiTheme="majorBidi" w:hAnsiTheme="majorBidi" w:cstheme="majorBidi"/>
          <w:sz w:val="24"/>
          <w:szCs w:val="24"/>
          <w:lang/>
        </w:rPr>
        <w:t>(</w:t>
      </w:r>
      <w:r w:rsidR="00A91F2F">
        <w:rPr>
          <w:rFonts w:asciiTheme="majorBidi" w:hAnsiTheme="majorBidi" w:cstheme="majorBidi"/>
          <w:sz w:val="24"/>
          <w:szCs w:val="24"/>
          <w:lang/>
        </w:rPr>
        <w:t xml:space="preserve">На крају књиге се налази </w:t>
      </w:r>
      <w:r w:rsidR="00D71DE8">
        <w:rPr>
          <w:rFonts w:asciiTheme="majorBidi" w:hAnsiTheme="majorBidi" w:cstheme="majorBidi"/>
          <w:sz w:val="24"/>
          <w:szCs w:val="24"/>
          <w:lang/>
        </w:rPr>
        <w:t>и кратка б</w:t>
      </w:r>
      <w:r w:rsidR="00A91F2F">
        <w:rPr>
          <w:rFonts w:asciiTheme="majorBidi" w:hAnsiTheme="majorBidi" w:cstheme="majorBidi"/>
          <w:sz w:val="24"/>
          <w:szCs w:val="24"/>
          <w:lang/>
        </w:rPr>
        <w:t>елешка Стефана Црнојевића</w:t>
      </w:r>
      <w:r w:rsidR="00D71DE8">
        <w:rPr>
          <w:rFonts w:asciiTheme="majorBidi" w:hAnsiTheme="majorBidi" w:cstheme="majorBidi"/>
          <w:sz w:val="24"/>
          <w:szCs w:val="24"/>
          <w:lang/>
        </w:rPr>
        <w:t>).</w:t>
      </w:r>
      <w:r w:rsidR="00251F49">
        <w:rPr>
          <w:rFonts w:asciiTheme="majorBidi" w:hAnsiTheme="majorBidi" w:cstheme="majorBidi"/>
          <w:sz w:val="24"/>
          <w:szCs w:val="24"/>
          <w:lang/>
        </w:rPr>
        <w:t xml:space="preserve"> </w:t>
      </w:r>
      <w:r w:rsidR="00A91F2F">
        <w:rPr>
          <w:rFonts w:asciiTheme="majorBidi" w:hAnsiTheme="majorBidi" w:cstheme="majorBidi"/>
          <w:sz w:val="24"/>
          <w:szCs w:val="24"/>
          <w:lang/>
        </w:rPr>
        <w:t>Оригинална хрисовуља краља Милутина није сачувана, али се сматра да је овај препис веродостојан. Документ не садржи податке о датирању, па се на основу саржине</w:t>
      </w:r>
      <w:r w:rsidR="00D71DE8">
        <w:rPr>
          <w:rFonts w:asciiTheme="majorBidi" w:hAnsiTheme="majorBidi" w:cstheme="majorBidi"/>
          <w:sz w:val="24"/>
          <w:szCs w:val="24"/>
          <w:lang/>
        </w:rPr>
        <w:t xml:space="preserve"> дошло до хронолошких оквира из</w:t>
      </w:r>
      <w:r w:rsidR="00A91F2F">
        <w:rPr>
          <w:rFonts w:asciiTheme="majorBidi" w:hAnsiTheme="majorBidi" w:cstheme="majorBidi"/>
          <w:sz w:val="24"/>
          <w:szCs w:val="24"/>
          <w:lang/>
        </w:rPr>
        <w:t>давња повеље. Повеља краља Милутина је издата после смрти краљице Јелене (8. фебруара 1314.) а пре смрти краља Драгутина (12. март 1316.)</w:t>
      </w:r>
      <w:r w:rsidR="00D71DE8">
        <w:rPr>
          <w:rFonts w:asciiTheme="majorBidi" w:hAnsiTheme="majorBidi" w:cstheme="majorBidi"/>
          <w:sz w:val="24"/>
          <w:szCs w:val="24"/>
          <w:lang/>
        </w:rPr>
        <w:t>. Браћа су се помирила п</w:t>
      </w:r>
      <w:r w:rsidR="00A91F2F">
        <w:rPr>
          <w:rFonts w:asciiTheme="majorBidi" w:hAnsiTheme="majorBidi" w:cstheme="majorBidi"/>
          <w:sz w:val="24"/>
          <w:szCs w:val="24"/>
          <w:lang/>
        </w:rPr>
        <w:t xml:space="preserve">ре издавања ове исправе и заједно учествују у њеном издавању. Драгутин је на овој повељи потписан као „прежде бивши краљ“. Архиепископ Никодим је повељу потврдио неколико година касније, када је </w:t>
      </w:r>
      <w:r w:rsidR="00D71DE8">
        <w:rPr>
          <w:rFonts w:asciiTheme="majorBidi" w:hAnsiTheme="majorBidi" w:cstheme="majorBidi"/>
          <w:sz w:val="24"/>
          <w:szCs w:val="24"/>
          <w:lang/>
        </w:rPr>
        <w:t>преузео архиепископски престо</w:t>
      </w:r>
      <w:r w:rsidR="00A91F2F">
        <w:rPr>
          <w:rFonts w:asciiTheme="majorBidi" w:hAnsiTheme="majorBidi" w:cstheme="majorBidi"/>
          <w:sz w:val="24"/>
          <w:szCs w:val="24"/>
          <w:lang/>
        </w:rPr>
        <w:t xml:space="preserve"> </w:t>
      </w:r>
      <w:r w:rsidR="00D71DE8">
        <w:rPr>
          <w:rFonts w:asciiTheme="majorBidi" w:hAnsiTheme="majorBidi" w:cstheme="majorBidi"/>
          <w:sz w:val="24"/>
          <w:szCs w:val="24"/>
          <w:lang/>
        </w:rPr>
        <w:t xml:space="preserve">(после 17. маја 1317.). </w:t>
      </w:r>
      <w:r w:rsidR="00A91F2F">
        <w:rPr>
          <w:rFonts w:asciiTheme="majorBidi" w:hAnsiTheme="majorBidi" w:cstheme="majorBidi"/>
          <w:sz w:val="24"/>
          <w:szCs w:val="24"/>
          <w:lang/>
        </w:rPr>
        <w:t xml:space="preserve">Манастир Светог Стефана у Бањској је најзначајнија задужбина краља Милутина и његова гробна црква.   </w:t>
      </w:r>
    </w:p>
    <w:p w:rsidR="00462EEB" w:rsidRPr="00A91F2F" w:rsidRDefault="00D71DE8" w:rsidP="00462EEB">
      <w:pPr>
        <w:spacing w:after="0"/>
        <w:ind w:firstLine="993"/>
        <w:jc w:val="both"/>
        <w:rPr>
          <w:rFonts w:asciiTheme="majorBidi" w:hAnsiTheme="majorBidi" w:cstheme="majorBidi"/>
          <w:sz w:val="24"/>
          <w:szCs w:val="24"/>
          <w:lang/>
        </w:rPr>
      </w:pPr>
      <w:r>
        <w:rPr>
          <w:rFonts w:asciiTheme="majorBidi" w:hAnsiTheme="majorBidi" w:cstheme="majorBidi"/>
          <w:sz w:val="24"/>
          <w:szCs w:val="24"/>
          <w:lang/>
        </w:rPr>
        <w:t>Грачаничка повеља је сачувана у виду натписа на зиду храма. Фреска највероватније пр</w:t>
      </w:r>
      <w:r w:rsidR="00462EEB">
        <w:rPr>
          <w:rFonts w:asciiTheme="majorBidi" w:hAnsiTheme="majorBidi" w:cstheme="majorBidi"/>
          <w:sz w:val="24"/>
          <w:szCs w:val="24"/>
          <w:lang/>
        </w:rPr>
        <w:t>ипада првом слоју сликарства ово</w:t>
      </w:r>
      <w:r>
        <w:rPr>
          <w:rFonts w:asciiTheme="majorBidi" w:hAnsiTheme="majorBidi" w:cstheme="majorBidi"/>
          <w:sz w:val="24"/>
          <w:szCs w:val="24"/>
          <w:lang/>
        </w:rPr>
        <w:t>г храма и налази се на западном зиду ђаконикона.</w:t>
      </w:r>
      <w:r w:rsidR="00462EEB">
        <w:rPr>
          <w:rFonts w:asciiTheme="majorBidi" w:hAnsiTheme="majorBidi" w:cstheme="majorBidi"/>
          <w:sz w:val="24"/>
          <w:szCs w:val="24"/>
          <w:lang/>
        </w:rPr>
        <w:t xml:space="preserve"> Натпис је оштећен</w:t>
      </w:r>
      <w:r w:rsidR="00610876">
        <w:rPr>
          <w:rFonts w:asciiTheme="majorBidi" w:hAnsiTheme="majorBidi" w:cstheme="majorBidi"/>
          <w:sz w:val="24"/>
          <w:szCs w:val="24"/>
          <w:lang/>
        </w:rPr>
        <w:t xml:space="preserve">, па су поједина места у </w:t>
      </w:r>
      <w:r w:rsidR="00462EEB">
        <w:rPr>
          <w:rFonts w:asciiTheme="majorBidi" w:hAnsiTheme="majorBidi" w:cstheme="majorBidi"/>
          <w:sz w:val="24"/>
          <w:szCs w:val="24"/>
          <w:lang/>
        </w:rPr>
        <w:t xml:space="preserve">повељи недостаје текст, а на појединим идаље  постоје недоумице у читању. На крају  натписа је уписна година 1321. Црква у Грачаници је посвећена Богородици,а краљ Милутин је обновио старији храм на том месту. Грачаница је била седиште Липљанске епископије у средњем веку. </w:t>
      </w:r>
    </w:p>
    <w:p w:rsidR="00251F49" w:rsidRDefault="00251F49" w:rsidP="00251F49">
      <w:pPr>
        <w:rPr>
          <w:rFonts w:asciiTheme="majorBidi" w:hAnsiTheme="majorBidi" w:cstheme="majorBidi"/>
          <w:sz w:val="24"/>
          <w:szCs w:val="24"/>
          <w:lang/>
        </w:rPr>
      </w:pPr>
    </w:p>
    <w:p w:rsidR="00462EEB" w:rsidRDefault="00462EEB" w:rsidP="00251F49">
      <w:pPr>
        <w:rPr>
          <w:rFonts w:asciiTheme="majorBidi" w:hAnsiTheme="majorBidi" w:cstheme="majorBidi"/>
          <w:sz w:val="24"/>
          <w:szCs w:val="24"/>
          <w:lang/>
        </w:rPr>
      </w:pPr>
    </w:p>
    <w:p w:rsidR="00462EEB" w:rsidRDefault="00462EEB" w:rsidP="00251F49">
      <w:pPr>
        <w:rPr>
          <w:rFonts w:asciiTheme="majorBidi" w:hAnsiTheme="majorBidi" w:cstheme="majorBidi"/>
          <w:sz w:val="24"/>
          <w:szCs w:val="24"/>
          <w:lang/>
        </w:rPr>
      </w:pPr>
    </w:p>
    <w:p w:rsidR="00462EEB" w:rsidRPr="00230166" w:rsidRDefault="00945CD4" w:rsidP="00251F49">
      <w:pPr>
        <w:rPr>
          <w:rFonts w:asciiTheme="majorBidi" w:hAnsiTheme="majorBidi" w:cstheme="majorBidi"/>
          <w:sz w:val="24"/>
          <w:szCs w:val="24"/>
          <w:lang/>
        </w:rPr>
      </w:pPr>
      <w:r>
        <w:rPr>
          <w:rFonts w:asciiTheme="majorBidi" w:hAnsiTheme="majorBidi" w:cstheme="majorBidi"/>
          <w:sz w:val="24"/>
          <w:szCs w:val="24"/>
          <w:lang/>
        </w:rPr>
        <w:lastRenderedPageBreak/>
        <w:t>Задатак за самосталан рад:</w:t>
      </w:r>
    </w:p>
    <w:p w:rsidR="00CA5B01" w:rsidRPr="00F92534" w:rsidRDefault="00F92534" w:rsidP="00F92534">
      <w:pPr>
        <w:rPr>
          <w:rFonts w:asciiTheme="majorBidi" w:hAnsiTheme="majorBidi" w:cstheme="majorBidi"/>
          <w:sz w:val="24"/>
          <w:szCs w:val="24"/>
          <w:shd w:val="clear" w:color="auto" w:fill="FFFFFF"/>
          <w:lang/>
        </w:rPr>
      </w:pPr>
      <w:r w:rsidRPr="00F92534">
        <w:rPr>
          <w:rFonts w:asciiTheme="majorBidi" w:hAnsiTheme="majorBidi" w:cstheme="majorBidi"/>
          <w:sz w:val="24"/>
          <w:szCs w:val="24"/>
          <w:shd w:val="clear" w:color="auto" w:fill="FFFFFF"/>
          <w:lang/>
        </w:rPr>
        <w:t>-</w:t>
      </w:r>
      <w:r w:rsidR="00CA5B01" w:rsidRPr="00F92534">
        <w:rPr>
          <w:rFonts w:asciiTheme="majorBidi" w:hAnsiTheme="majorBidi" w:cstheme="majorBidi"/>
          <w:sz w:val="24"/>
          <w:szCs w:val="24"/>
          <w:shd w:val="clear" w:color="auto" w:fill="FFFFFF"/>
          <w:lang/>
        </w:rPr>
        <w:t>Упредите опис</w:t>
      </w:r>
      <w:r>
        <w:rPr>
          <w:rFonts w:asciiTheme="majorBidi" w:hAnsiTheme="majorBidi" w:cstheme="majorBidi"/>
          <w:sz w:val="24"/>
          <w:szCs w:val="24"/>
          <w:shd w:val="clear" w:color="auto" w:fill="FFFFFF"/>
          <w:lang/>
        </w:rPr>
        <w:t xml:space="preserve"> оснивања Бањске  код Данила 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II</w:t>
      </w:r>
      <w:r w:rsidR="00CA5B01" w:rsidRPr="00F92534">
        <w:rPr>
          <w:rFonts w:asciiTheme="majorBidi" w:hAnsiTheme="majorBidi" w:cstheme="majorBidi"/>
          <w:sz w:val="24"/>
          <w:szCs w:val="24"/>
          <w:shd w:val="clear" w:color="auto" w:fill="FFFFFF"/>
          <w:lang/>
        </w:rPr>
        <w:t xml:space="preserve"> и податке о оснивању ман</w:t>
      </w:r>
      <w:r>
        <w:rPr>
          <w:rFonts w:asciiTheme="majorBidi" w:hAnsiTheme="majorBidi" w:cstheme="majorBidi"/>
          <w:sz w:val="24"/>
          <w:szCs w:val="24"/>
          <w:shd w:val="clear" w:color="auto" w:fill="FFFFFF"/>
          <w:lang/>
        </w:rPr>
        <w:t>а</w:t>
      </w:r>
      <w:r w:rsidR="00CA5B01" w:rsidRPr="00F92534">
        <w:rPr>
          <w:rFonts w:asciiTheme="majorBidi" w:hAnsiTheme="majorBidi" w:cstheme="majorBidi"/>
          <w:sz w:val="24"/>
          <w:szCs w:val="24"/>
          <w:shd w:val="clear" w:color="auto" w:fill="FFFFFF"/>
          <w:lang/>
        </w:rPr>
        <w:t>стира наведене у повељи.</w:t>
      </w:r>
    </w:p>
    <w:p w:rsidR="00CA5B01" w:rsidRPr="00F92534" w:rsidRDefault="00F92534" w:rsidP="001E1979">
      <w:pPr>
        <w:rPr>
          <w:rFonts w:asciiTheme="majorBidi" w:hAnsiTheme="majorBidi" w:cstheme="majorBidi"/>
          <w:sz w:val="24"/>
          <w:szCs w:val="24"/>
          <w:shd w:val="clear" w:color="auto" w:fill="FFFFFF"/>
          <w:lang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  <w:lang/>
        </w:rPr>
        <w:t xml:space="preserve">- </w:t>
      </w:r>
      <w:r w:rsidR="001E1979">
        <w:rPr>
          <w:rFonts w:asciiTheme="majorBidi" w:hAnsiTheme="majorBidi" w:cstheme="majorBidi"/>
          <w:sz w:val="24"/>
          <w:szCs w:val="24"/>
          <w:shd w:val="clear" w:color="auto" w:fill="FFFFFF"/>
          <w:lang/>
        </w:rPr>
        <w:t xml:space="preserve">Бањска је имала </w:t>
      </w:r>
      <w:r w:rsidR="00CA5B01" w:rsidRPr="00F92534">
        <w:rPr>
          <w:rFonts w:asciiTheme="majorBidi" w:hAnsiTheme="majorBidi" w:cstheme="majorBidi"/>
          <w:sz w:val="24"/>
          <w:szCs w:val="24"/>
          <w:shd w:val="clear" w:color="auto" w:fill="FFFFFF"/>
          <w:lang/>
        </w:rPr>
        <w:t>веома развијено ман</w:t>
      </w:r>
      <w:r w:rsidR="007B6325" w:rsidRPr="00F92534">
        <w:rPr>
          <w:rFonts w:asciiTheme="majorBidi" w:hAnsiTheme="majorBidi" w:cstheme="majorBidi"/>
          <w:sz w:val="24"/>
          <w:szCs w:val="24"/>
          <w:shd w:val="clear" w:color="auto" w:fill="FFFFFF"/>
          <w:lang/>
        </w:rPr>
        <w:t>а</w:t>
      </w:r>
      <w:r w:rsidR="00CA5B01" w:rsidRPr="00F92534">
        <w:rPr>
          <w:rFonts w:asciiTheme="majorBidi" w:hAnsiTheme="majorBidi" w:cstheme="majorBidi"/>
          <w:sz w:val="24"/>
          <w:szCs w:val="24"/>
          <w:shd w:val="clear" w:color="auto" w:fill="FFFFFF"/>
          <w:lang/>
        </w:rPr>
        <w:t>стирско властелинство. Покушајте да уочите шта све чини  Бањско властелинсво (није потребно</w:t>
      </w:r>
      <w:r w:rsidR="007B6325" w:rsidRPr="00F92534">
        <w:rPr>
          <w:rFonts w:asciiTheme="majorBidi" w:hAnsiTheme="majorBidi" w:cstheme="majorBidi"/>
          <w:sz w:val="24"/>
          <w:szCs w:val="24"/>
          <w:shd w:val="clear" w:color="auto" w:fill="FFFFFF"/>
          <w:lang/>
        </w:rPr>
        <w:t xml:space="preserve"> </w:t>
      </w:r>
      <w:r w:rsidR="00CA5B01" w:rsidRPr="00F92534">
        <w:rPr>
          <w:rFonts w:asciiTheme="majorBidi" w:hAnsiTheme="majorBidi" w:cstheme="majorBidi"/>
          <w:sz w:val="24"/>
          <w:szCs w:val="24"/>
          <w:shd w:val="clear" w:color="auto" w:fill="FFFFFF"/>
          <w:lang/>
        </w:rPr>
        <w:t>да учите села, топониме и сл, већ да сагледате генерално стуктуру</w:t>
      </w:r>
      <w:r>
        <w:rPr>
          <w:rFonts w:asciiTheme="majorBidi" w:hAnsiTheme="majorBidi" w:cstheme="majorBidi"/>
          <w:sz w:val="24"/>
          <w:szCs w:val="24"/>
          <w:shd w:val="clear" w:color="auto" w:fill="FFFFFF"/>
          <w:lang/>
        </w:rPr>
        <w:t xml:space="preserve"> манстирских имања</w:t>
      </w:r>
      <w:r w:rsidR="00CA5B01" w:rsidRPr="00F92534">
        <w:rPr>
          <w:rFonts w:asciiTheme="majorBidi" w:hAnsiTheme="majorBidi" w:cstheme="majorBidi"/>
          <w:sz w:val="24"/>
          <w:szCs w:val="24"/>
          <w:shd w:val="clear" w:color="auto" w:fill="FFFFFF"/>
          <w:lang/>
        </w:rPr>
        <w:t>)</w:t>
      </w:r>
    </w:p>
    <w:p w:rsidR="00F92534" w:rsidRPr="00F92534" w:rsidRDefault="00F92534" w:rsidP="00F92534">
      <w:pPr>
        <w:rPr>
          <w:rFonts w:asciiTheme="majorBidi" w:hAnsiTheme="majorBidi" w:cstheme="majorBidi"/>
          <w:sz w:val="24"/>
          <w:szCs w:val="24"/>
          <w:shd w:val="clear" w:color="auto" w:fill="FFFFFF"/>
          <w:lang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  <w:lang/>
        </w:rPr>
        <w:t xml:space="preserve">- </w:t>
      </w:r>
      <w:r w:rsidRPr="00F92534">
        <w:rPr>
          <w:rFonts w:asciiTheme="majorBidi" w:hAnsiTheme="majorBidi" w:cstheme="majorBidi"/>
          <w:sz w:val="24"/>
          <w:szCs w:val="24"/>
          <w:shd w:val="clear" w:color="auto" w:fill="FFFFFF"/>
          <w:lang/>
        </w:rPr>
        <w:t xml:space="preserve">Упоредите положај меропаха и сокалника у повељи Богородице Бистричке, Бањској и Грачаничкој. </w:t>
      </w:r>
    </w:p>
    <w:p w:rsidR="00CA5B01" w:rsidRDefault="00F92534" w:rsidP="00F92534">
      <w:pPr>
        <w:rPr>
          <w:rFonts w:asciiTheme="majorBidi" w:hAnsiTheme="majorBidi" w:cstheme="majorBidi"/>
          <w:sz w:val="24"/>
          <w:szCs w:val="24"/>
          <w:shd w:val="clear" w:color="auto" w:fill="FFFFFF"/>
          <w:lang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  <w:lang/>
        </w:rPr>
        <w:t xml:space="preserve"> - </w:t>
      </w:r>
      <w:r w:rsidR="00CA5B01" w:rsidRPr="00F92534">
        <w:rPr>
          <w:rFonts w:asciiTheme="majorBidi" w:hAnsiTheme="majorBidi" w:cstheme="majorBidi"/>
          <w:sz w:val="24"/>
          <w:szCs w:val="24"/>
          <w:shd w:val="clear" w:color="auto" w:fill="FFFFFF"/>
          <w:lang/>
        </w:rPr>
        <w:t>Обаратите пажњу на статус Влаха и њихове овабезе и положај у друштву</w:t>
      </w:r>
    </w:p>
    <w:p w:rsidR="00500514" w:rsidRDefault="00945CD4" w:rsidP="00945CD4">
      <w:pPr>
        <w:rPr>
          <w:rFonts w:asciiTheme="majorBidi" w:hAnsiTheme="majorBidi" w:cstheme="majorBidi"/>
          <w:sz w:val="24"/>
          <w:szCs w:val="24"/>
          <w:shd w:val="clear" w:color="auto" w:fill="FFFFFF"/>
          <w:lang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  <w:lang/>
        </w:rPr>
        <w:t>- Пронађите додатне информације о манастирима  Бањској и Грачаници (о архтектури, сликарсву, њиховој судбини од настанка до данас)</w:t>
      </w:r>
    </w:p>
    <w:p w:rsidR="00A17CA6" w:rsidRPr="00F92534" w:rsidRDefault="00A17CA6" w:rsidP="00F92534">
      <w:pPr>
        <w:rPr>
          <w:rFonts w:asciiTheme="majorBidi" w:hAnsiTheme="majorBidi" w:cstheme="majorBidi"/>
          <w:sz w:val="24"/>
          <w:szCs w:val="24"/>
          <w:shd w:val="clear" w:color="auto" w:fill="FFFFFF"/>
          <w:lang/>
        </w:rPr>
      </w:pPr>
    </w:p>
    <w:p w:rsidR="00A21A39" w:rsidRPr="007A081F" w:rsidRDefault="00A21A39">
      <w:pPr>
        <w:pStyle w:val="ListParagraph"/>
        <w:rPr>
          <w:rFonts w:asciiTheme="majorBidi" w:hAnsiTheme="majorBidi" w:cstheme="majorBidi"/>
          <w:sz w:val="24"/>
          <w:szCs w:val="24"/>
          <w:lang/>
        </w:rPr>
      </w:pPr>
    </w:p>
    <w:sectPr w:rsidR="00A21A39" w:rsidRPr="007A081F" w:rsidSect="00DB4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6EC" w:rsidRDefault="00F456EC" w:rsidP="00A91F2F">
      <w:pPr>
        <w:spacing w:after="0" w:line="240" w:lineRule="auto"/>
      </w:pPr>
      <w:r>
        <w:separator/>
      </w:r>
    </w:p>
  </w:endnote>
  <w:endnote w:type="continuationSeparator" w:id="1">
    <w:p w:rsidR="00F456EC" w:rsidRDefault="00F456EC" w:rsidP="00A91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6EC" w:rsidRDefault="00F456EC" w:rsidP="00A91F2F">
      <w:pPr>
        <w:spacing w:after="0" w:line="240" w:lineRule="auto"/>
      </w:pPr>
      <w:r>
        <w:separator/>
      </w:r>
    </w:p>
  </w:footnote>
  <w:footnote w:type="continuationSeparator" w:id="1">
    <w:p w:rsidR="00F456EC" w:rsidRDefault="00F456EC" w:rsidP="00A91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B5F3A"/>
    <w:multiLevelType w:val="hybridMultilevel"/>
    <w:tmpl w:val="980A3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C76A3"/>
    <w:multiLevelType w:val="hybridMultilevel"/>
    <w:tmpl w:val="A126C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081F"/>
    <w:rsid w:val="001E1979"/>
    <w:rsid w:val="00230166"/>
    <w:rsid w:val="00251F49"/>
    <w:rsid w:val="002C35F1"/>
    <w:rsid w:val="00462EEB"/>
    <w:rsid w:val="00500514"/>
    <w:rsid w:val="00610876"/>
    <w:rsid w:val="007A081F"/>
    <w:rsid w:val="007B6325"/>
    <w:rsid w:val="00945CD4"/>
    <w:rsid w:val="00A17CA6"/>
    <w:rsid w:val="00A21A39"/>
    <w:rsid w:val="00A91F2F"/>
    <w:rsid w:val="00AE7320"/>
    <w:rsid w:val="00B349DC"/>
    <w:rsid w:val="00CA5B01"/>
    <w:rsid w:val="00D71DE8"/>
    <w:rsid w:val="00DB4D7C"/>
    <w:rsid w:val="00F456EC"/>
    <w:rsid w:val="00F92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81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349D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1F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1F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1F2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FC4EB-F150-4BB8-8DA6-97203A6F4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2389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2020-04-10T15:54:00Z</dcterms:created>
  <dcterms:modified xsi:type="dcterms:W3CDTF">2020-04-12T18:18:00Z</dcterms:modified>
</cp:coreProperties>
</file>